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7606F" w14:textId="77777777" w:rsidR="009F1A90" w:rsidRDefault="009F1A90" w:rsidP="006A74C1"/>
    <w:p w14:paraId="1C9B7A23" w14:textId="77777777" w:rsidR="009F1A90" w:rsidRPr="009F1A90" w:rsidRDefault="009F1A90" w:rsidP="009F1A90"/>
    <w:p w14:paraId="50C6953E" w14:textId="18AA5B32" w:rsidR="000E1E23" w:rsidRDefault="000E1E23" w:rsidP="000E1E23">
      <w:pPr>
        <w:rPr>
          <w:rFonts w:asciiTheme="minorHAnsi" w:hAnsiTheme="minorHAnsi" w:cstheme="minorHAnsi"/>
          <w:sz w:val="22"/>
          <w:szCs w:val="22"/>
        </w:rPr>
      </w:pPr>
    </w:p>
    <w:p w14:paraId="75F19B1D" w14:textId="4AA4F4E4" w:rsidR="00903CC4" w:rsidRDefault="00903CC4" w:rsidP="00903CC4">
      <w:pPr>
        <w:rPr>
          <w:rFonts w:asciiTheme="minorHAnsi" w:hAnsiTheme="minorHAnsi" w:cstheme="minorHAnsi"/>
          <w:sz w:val="22"/>
          <w:szCs w:val="22"/>
        </w:rPr>
      </w:pPr>
      <w:r w:rsidRPr="00903CC4">
        <w:rPr>
          <w:rFonts w:asciiTheme="minorHAnsi" w:hAnsiTheme="minorHAnsi" w:cstheme="minorHAnsi"/>
          <w:sz w:val="22"/>
          <w:szCs w:val="22"/>
        </w:rPr>
        <w:t>Dear Director Thompson,</w:t>
      </w:r>
    </w:p>
    <w:p w14:paraId="3553B794" w14:textId="77777777" w:rsidR="00903CC4" w:rsidRPr="00903CC4" w:rsidRDefault="00903CC4" w:rsidP="00903CC4">
      <w:pPr>
        <w:rPr>
          <w:rFonts w:asciiTheme="minorHAnsi" w:hAnsiTheme="minorHAnsi" w:cstheme="minorHAnsi"/>
          <w:sz w:val="22"/>
          <w:szCs w:val="22"/>
        </w:rPr>
      </w:pPr>
    </w:p>
    <w:p w14:paraId="50D89B99" w14:textId="67B6800E" w:rsidR="00903CC4" w:rsidRDefault="00903CC4" w:rsidP="00903CC4">
      <w:pPr>
        <w:rPr>
          <w:rFonts w:asciiTheme="minorHAnsi" w:hAnsiTheme="minorHAnsi" w:cstheme="minorHAnsi"/>
          <w:sz w:val="22"/>
          <w:szCs w:val="22"/>
        </w:rPr>
      </w:pPr>
      <w:r w:rsidRPr="00903CC4">
        <w:rPr>
          <w:rFonts w:asciiTheme="minorHAnsi" w:hAnsiTheme="minorHAnsi" w:cstheme="minorHAnsi"/>
          <w:sz w:val="22"/>
          <w:szCs w:val="22"/>
        </w:rPr>
        <w:t>Aside from providing key financial services to their clients, FHLB Des Moines is committed to combatting homelessness across the country, even 1,755 miles away. At Plymouth Housing, we are committed to serving those in the greatest need of housing assistance. Based in Seattle, we provide permanent housing support to those dealing with barriers and disabilities that often hinder housing opportunities. Through the support we have received from FHLB Des Moines from Affordable Housing Program (AHP) awards, we have been able to cultivate homes that uphold the dignity of our residents.</w:t>
      </w:r>
    </w:p>
    <w:p w14:paraId="5F5B8A60" w14:textId="77777777" w:rsidR="00903CC4" w:rsidRPr="00903CC4" w:rsidRDefault="00903CC4" w:rsidP="00903CC4">
      <w:pPr>
        <w:rPr>
          <w:rFonts w:asciiTheme="minorHAnsi" w:hAnsiTheme="minorHAnsi" w:cstheme="minorHAnsi"/>
          <w:sz w:val="22"/>
          <w:szCs w:val="22"/>
        </w:rPr>
      </w:pPr>
    </w:p>
    <w:p w14:paraId="20D6245C" w14:textId="55D8774A" w:rsidR="00903CC4" w:rsidRDefault="00903CC4" w:rsidP="00903CC4">
      <w:pPr>
        <w:rPr>
          <w:rFonts w:asciiTheme="minorHAnsi" w:hAnsiTheme="minorHAnsi" w:cstheme="minorHAnsi"/>
          <w:sz w:val="22"/>
          <w:szCs w:val="22"/>
        </w:rPr>
      </w:pPr>
      <w:r w:rsidRPr="00903CC4">
        <w:rPr>
          <w:rFonts w:asciiTheme="minorHAnsi" w:hAnsiTheme="minorHAnsi" w:cstheme="minorHAnsi"/>
          <w:sz w:val="22"/>
          <w:szCs w:val="22"/>
        </w:rPr>
        <w:t xml:space="preserve">Plymouth Housing prides itself on the accessibility of our housing projects. Through funding from FHLB Des Moines, we have recently completed three permanent housing buildings and are in the process of constructing three more. Our current buildings have 1400 units in total, resulting in 1400 more people with a roof over their heads. Our permanent housing model allows residents to have a home for as long as they like. This relieves residents of countless struggles that come with homelessness, and most importantly helps residents to realize their value as humans. </w:t>
      </w:r>
    </w:p>
    <w:p w14:paraId="6C6539BB" w14:textId="77777777" w:rsidR="00903CC4" w:rsidRPr="00903CC4" w:rsidRDefault="00903CC4" w:rsidP="00903CC4">
      <w:pPr>
        <w:rPr>
          <w:rFonts w:asciiTheme="minorHAnsi" w:hAnsiTheme="minorHAnsi" w:cstheme="minorHAnsi"/>
          <w:sz w:val="22"/>
          <w:szCs w:val="22"/>
        </w:rPr>
      </w:pPr>
    </w:p>
    <w:p w14:paraId="523DA6DA" w14:textId="0264B1B3" w:rsidR="00903CC4" w:rsidRDefault="00903CC4" w:rsidP="00903CC4">
      <w:pPr>
        <w:rPr>
          <w:rFonts w:asciiTheme="minorHAnsi" w:hAnsiTheme="minorHAnsi" w:cstheme="minorHAnsi"/>
          <w:sz w:val="22"/>
          <w:szCs w:val="22"/>
        </w:rPr>
      </w:pPr>
      <w:r w:rsidRPr="00903CC4">
        <w:rPr>
          <w:rFonts w:asciiTheme="minorHAnsi" w:hAnsiTheme="minorHAnsi" w:cstheme="minorHAnsi"/>
          <w:sz w:val="22"/>
          <w:szCs w:val="22"/>
        </w:rPr>
        <w:t xml:space="preserve">One of the unique aspects of Plymouth Housing is the length of time our residents choose to stay within our buildings. Due to the durability and quality of our houses, residents can create a forever home within our walls. FHLB Des Moines’ support is crucial to ensuring that our housing not only exists, but that it is sustainable and long-lasting. </w:t>
      </w:r>
    </w:p>
    <w:p w14:paraId="6C01CFC1" w14:textId="77777777" w:rsidR="00903CC4" w:rsidRPr="00903CC4" w:rsidRDefault="00903CC4" w:rsidP="00903CC4">
      <w:pPr>
        <w:rPr>
          <w:rFonts w:asciiTheme="minorHAnsi" w:hAnsiTheme="minorHAnsi" w:cstheme="minorHAnsi"/>
          <w:sz w:val="22"/>
          <w:szCs w:val="22"/>
        </w:rPr>
      </w:pPr>
    </w:p>
    <w:p w14:paraId="2236D356" w14:textId="1C8C1402" w:rsidR="00903CC4" w:rsidRDefault="00903CC4" w:rsidP="00903CC4">
      <w:pPr>
        <w:rPr>
          <w:rFonts w:asciiTheme="minorHAnsi" w:hAnsiTheme="minorHAnsi" w:cstheme="minorHAnsi"/>
          <w:sz w:val="22"/>
          <w:szCs w:val="22"/>
        </w:rPr>
      </w:pPr>
      <w:r w:rsidRPr="00903CC4">
        <w:rPr>
          <w:rFonts w:asciiTheme="minorHAnsi" w:hAnsiTheme="minorHAnsi" w:cstheme="minorHAnsi"/>
          <w:sz w:val="22"/>
          <w:szCs w:val="22"/>
        </w:rPr>
        <w:t xml:space="preserve">Providing housing for homeless individuals provides not just a bed, but an opportunity. When residents no longer </w:t>
      </w:r>
      <w:proofErr w:type="gramStart"/>
      <w:r w:rsidRPr="00903CC4">
        <w:rPr>
          <w:rFonts w:asciiTheme="minorHAnsi" w:hAnsiTheme="minorHAnsi" w:cstheme="minorHAnsi"/>
          <w:sz w:val="22"/>
          <w:szCs w:val="22"/>
        </w:rPr>
        <w:t>have to</w:t>
      </w:r>
      <w:proofErr w:type="gramEnd"/>
      <w:r w:rsidRPr="00903CC4">
        <w:rPr>
          <w:rFonts w:asciiTheme="minorHAnsi" w:hAnsiTheme="minorHAnsi" w:cstheme="minorHAnsi"/>
          <w:sz w:val="22"/>
          <w:szCs w:val="22"/>
        </w:rPr>
        <w:t xml:space="preserve"> worry about finding shelter, it is easier to achieve other goals. The Plymouth Housing staff support them in this process, helping residents access the benefits they are entitled to receive, which often move to the back burner when searching for basic needs such as shelter. Plymouth Housing residents often express sentiments such as, “This is always something I've wanted to do, but I’ve never been able to do.”</w:t>
      </w:r>
    </w:p>
    <w:p w14:paraId="44E842B4" w14:textId="77777777" w:rsidR="00903CC4" w:rsidRPr="00903CC4" w:rsidRDefault="00903CC4" w:rsidP="00903CC4">
      <w:pPr>
        <w:rPr>
          <w:rFonts w:asciiTheme="minorHAnsi" w:hAnsiTheme="minorHAnsi" w:cstheme="minorHAnsi"/>
          <w:sz w:val="22"/>
          <w:szCs w:val="22"/>
        </w:rPr>
      </w:pPr>
    </w:p>
    <w:p w14:paraId="2C56516D" w14:textId="1D53D327" w:rsidR="00903CC4" w:rsidRDefault="00903CC4" w:rsidP="00903CC4">
      <w:pPr>
        <w:rPr>
          <w:rFonts w:asciiTheme="minorHAnsi" w:hAnsiTheme="minorHAnsi" w:cstheme="minorHAnsi"/>
          <w:sz w:val="22"/>
          <w:szCs w:val="22"/>
        </w:rPr>
      </w:pPr>
      <w:r w:rsidRPr="00903CC4">
        <w:rPr>
          <w:rFonts w:asciiTheme="minorHAnsi" w:hAnsiTheme="minorHAnsi" w:cstheme="minorHAnsi"/>
          <w:sz w:val="22"/>
          <w:szCs w:val="22"/>
        </w:rPr>
        <w:t xml:space="preserve">FHLB Des Moines’ funding makes the difference between someone having a place to sleep at night and having nowhere to go. Without this support, Plymouth Housing would have to rely on other financial sources, taking away resources from other nonprofits. As a result, similar organizations would not be able to aid us in tackling the homelessness crisis. When it comes to critical issues such as this, we need all </w:t>
      </w:r>
      <w:proofErr w:type="gramStart"/>
      <w:r w:rsidRPr="00903CC4">
        <w:rPr>
          <w:rFonts w:asciiTheme="minorHAnsi" w:hAnsiTheme="minorHAnsi" w:cstheme="minorHAnsi"/>
          <w:sz w:val="22"/>
          <w:szCs w:val="22"/>
        </w:rPr>
        <w:t>hands on</w:t>
      </w:r>
      <w:proofErr w:type="gramEnd"/>
      <w:r w:rsidRPr="00903CC4">
        <w:rPr>
          <w:rFonts w:asciiTheme="minorHAnsi" w:hAnsiTheme="minorHAnsi" w:cstheme="minorHAnsi"/>
          <w:sz w:val="22"/>
          <w:szCs w:val="22"/>
        </w:rPr>
        <w:t xml:space="preserve"> deck to ensure that the homeless population of Seattle is receiving help. </w:t>
      </w:r>
    </w:p>
    <w:p w14:paraId="33D837E4" w14:textId="77777777" w:rsidR="00903CC4" w:rsidRPr="00903CC4" w:rsidRDefault="00903CC4" w:rsidP="00903CC4">
      <w:pPr>
        <w:rPr>
          <w:rFonts w:asciiTheme="minorHAnsi" w:hAnsiTheme="minorHAnsi" w:cstheme="minorHAnsi"/>
          <w:sz w:val="22"/>
          <w:szCs w:val="22"/>
        </w:rPr>
      </w:pPr>
    </w:p>
    <w:p w14:paraId="067E8B82" w14:textId="08E4EC90" w:rsidR="00903CC4" w:rsidRDefault="00903CC4" w:rsidP="00903CC4">
      <w:pPr>
        <w:rPr>
          <w:rFonts w:asciiTheme="minorHAnsi" w:hAnsiTheme="minorHAnsi" w:cstheme="minorHAnsi"/>
          <w:sz w:val="22"/>
          <w:szCs w:val="22"/>
        </w:rPr>
      </w:pPr>
      <w:r w:rsidRPr="00903CC4">
        <w:rPr>
          <w:rFonts w:asciiTheme="minorHAnsi" w:hAnsiTheme="minorHAnsi" w:cstheme="minorHAnsi"/>
          <w:sz w:val="22"/>
          <w:szCs w:val="22"/>
        </w:rPr>
        <w:t xml:space="preserve">More than 30 years of unrelenting support to housing organizations in need is no small feat. Funding is crucial to the work we do at Plymouth Housing, and our partnership with FHLB Des Moines is instrumental in how we can serve Seattle’s homeless community. We are grateful for the assistance that FHLB Des Moines provides so that we can do what we do best: serve the highest-needs population through true, permanent housing. We are excited to continue to serve the Seattle community together with FHLB Des Moines. </w:t>
      </w:r>
    </w:p>
    <w:p w14:paraId="515415C5" w14:textId="77777777" w:rsidR="00903CC4" w:rsidRPr="00903CC4" w:rsidRDefault="00903CC4" w:rsidP="00903CC4">
      <w:pPr>
        <w:rPr>
          <w:rFonts w:asciiTheme="minorHAnsi" w:hAnsiTheme="minorHAnsi" w:cstheme="minorHAnsi"/>
          <w:sz w:val="22"/>
          <w:szCs w:val="22"/>
        </w:rPr>
      </w:pPr>
    </w:p>
    <w:p w14:paraId="3FBAA396" w14:textId="77777777" w:rsidR="00903CC4" w:rsidRPr="00903CC4" w:rsidRDefault="00903CC4" w:rsidP="00903CC4">
      <w:pPr>
        <w:rPr>
          <w:rFonts w:asciiTheme="minorHAnsi" w:hAnsiTheme="minorHAnsi" w:cstheme="minorHAnsi"/>
          <w:sz w:val="22"/>
          <w:szCs w:val="22"/>
        </w:rPr>
      </w:pPr>
      <w:r w:rsidRPr="00903CC4">
        <w:rPr>
          <w:rFonts w:asciiTheme="minorHAnsi" w:hAnsiTheme="minorHAnsi" w:cstheme="minorHAnsi"/>
          <w:sz w:val="22"/>
          <w:szCs w:val="22"/>
        </w:rPr>
        <w:t>Sincerely,</w:t>
      </w:r>
    </w:p>
    <w:p w14:paraId="76229585" w14:textId="77777777" w:rsidR="00903CC4" w:rsidRPr="00903CC4" w:rsidRDefault="00903CC4" w:rsidP="00903CC4">
      <w:pPr>
        <w:rPr>
          <w:rFonts w:asciiTheme="minorHAnsi" w:hAnsiTheme="minorHAnsi" w:cstheme="minorHAnsi"/>
          <w:sz w:val="22"/>
          <w:szCs w:val="22"/>
        </w:rPr>
      </w:pPr>
      <w:r w:rsidRPr="00903CC4">
        <w:rPr>
          <w:rFonts w:asciiTheme="minorHAnsi" w:hAnsiTheme="minorHAnsi" w:cstheme="minorHAnsi"/>
          <w:sz w:val="22"/>
          <w:szCs w:val="22"/>
        </w:rPr>
        <w:t>Katie Randall</w:t>
      </w:r>
    </w:p>
    <w:p w14:paraId="5A794BF4" w14:textId="27CEFBF7" w:rsidR="00187512" w:rsidRDefault="00903CC4" w:rsidP="00903CC4">
      <w:pPr>
        <w:rPr>
          <w:rFonts w:asciiTheme="minorHAnsi" w:hAnsiTheme="minorHAnsi" w:cstheme="minorHAnsi"/>
          <w:sz w:val="22"/>
          <w:szCs w:val="22"/>
        </w:rPr>
      </w:pPr>
      <w:r w:rsidRPr="00903CC4">
        <w:rPr>
          <w:rFonts w:asciiTheme="minorHAnsi" w:hAnsiTheme="minorHAnsi" w:cstheme="minorHAnsi"/>
          <w:sz w:val="22"/>
          <w:szCs w:val="22"/>
        </w:rPr>
        <w:t>Plymouth Housing</w:t>
      </w:r>
    </w:p>
    <w:sectPr w:rsidR="00187512" w:rsidSect="000E1E23">
      <w:headerReference w:type="even" r:id="rId11"/>
      <w:head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5C6C8" w14:textId="77777777" w:rsidR="009D378C" w:rsidRDefault="009D378C" w:rsidP="006A74C1">
      <w:r>
        <w:separator/>
      </w:r>
    </w:p>
  </w:endnote>
  <w:endnote w:type="continuationSeparator" w:id="0">
    <w:p w14:paraId="23796B15" w14:textId="77777777" w:rsidR="009D378C" w:rsidRDefault="009D378C" w:rsidP="006A7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8698E" w14:textId="77777777" w:rsidR="006A74C1" w:rsidRDefault="00572D7C">
    <w:pPr>
      <w:pStyle w:val="Footer"/>
    </w:pPr>
    <w:r>
      <w:rPr>
        <w:noProof/>
      </w:rPr>
      <w:drawing>
        <wp:anchor distT="0" distB="0" distL="114300" distR="114300" simplePos="0" relativeHeight="251666432" behindDoc="0" locked="0" layoutInCell="1" allowOverlap="1" wp14:anchorId="4BB4ABA7" wp14:editId="20A34F8E">
          <wp:simplePos x="0" y="0"/>
          <wp:positionH relativeFrom="column">
            <wp:posOffset>-428762</wp:posOffset>
          </wp:positionH>
          <wp:positionV relativeFrom="paragraph">
            <wp:posOffset>-475946</wp:posOffset>
          </wp:positionV>
          <wp:extent cx="3228975" cy="77851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8975" cy="77851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8DA9D" w14:textId="77777777" w:rsidR="009D378C" w:rsidRDefault="009D378C" w:rsidP="006A74C1">
      <w:r>
        <w:separator/>
      </w:r>
    </w:p>
  </w:footnote>
  <w:footnote w:type="continuationSeparator" w:id="0">
    <w:p w14:paraId="700D7CC0" w14:textId="77777777" w:rsidR="009D378C" w:rsidRDefault="009D378C" w:rsidP="006A7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0D8D4" w14:textId="77777777" w:rsidR="009F1A90" w:rsidRDefault="00696587">
    <w:pPr>
      <w:pStyle w:val="Header"/>
    </w:pPr>
    <w:r>
      <w:rPr>
        <w:noProof/>
      </w:rPr>
      <w:pict w14:anchorId="7A1F7E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4796376" o:spid="_x0000_s2050" type="#_x0000_t75" style="position:absolute;margin-left:0;margin-top:0;width:715.5pt;height:415.1pt;z-index:-251653120;mso-position-horizontal:center;mso-position-horizontal-relative:margin;mso-position-vertical:center;mso-position-vertical-relative:margin" o:allowincell="f">
          <v:imagedata r:id="rId1" o:title="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6DB3A" w14:textId="77777777" w:rsidR="009F1A90" w:rsidRDefault="00696587">
    <w:pPr>
      <w:pStyle w:val="Header"/>
    </w:pPr>
    <w:r>
      <w:rPr>
        <w:noProof/>
      </w:rPr>
      <w:pict w14:anchorId="2552D9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4796377" o:spid="_x0000_s2051" type="#_x0000_t75" style="position:absolute;margin-left:0;margin-top:0;width:715.5pt;height:415.1pt;z-index:-251652096;mso-position-horizontal:center;mso-position-horizontal-relative:margin;mso-position-vertical:center;mso-position-vertical-relative:margin" o:allowincell="f">
          <v:imagedata r:id="rId1" o:title="Watermar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5CD1F" w14:textId="77777777" w:rsidR="006A74C1" w:rsidRDefault="006120B7">
    <w:pPr>
      <w:pStyle w:val="Header"/>
    </w:pPr>
    <w:r>
      <w:rPr>
        <w:noProof/>
      </w:rPr>
      <w:drawing>
        <wp:anchor distT="0" distB="0" distL="114300" distR="114300" simplePos="0" relativeHeight="251665408" behindDoc="0" locked="0" layoutInCell="1" allowOverlap="1" wp14:anchorId="767F21B3" wp14:editId="063CD09C">
          <wp:simplePos x="0" y="0"/>
          <wp:positionH relativeFrom="column">
            <wp:posOffset>-428625</wp:posOffset>
          </wp:positionH>
          <wp:positionV relativeFrom="paragraph">
            <wp:posOffset>-9525</wp:posOffset>
          </wp:positionV>
          <wp:extent cx="2228850" cy="8763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6587">
      <w:rPr>
        <w:noProof/>
      </w:rPr>
      <w:pict w14:anchorId="661B98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4796375" o:spid="_x0000_s2049" type="#_x0000_t75" style="position:absolute;margin-left:0;margin-top:0;width:715.5pt;height:415.1pt;z-index:-251654144;mso-position-horizontal:center;mso-position-horizontal-relative:margin;mso-position-vertical:center;mso-position-vertical-relative:margin" o:allowincell="f">
          <v:imagedata r:id="rId2" o:title="Watermar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F6A4F"/>
    <w:multiLevelType w:val="hybridMultilevel"/>
    <w:tmpl w:val="5AAA9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C40D93"/>
    <w:multiLevelType w:val="hybridMultilevel"/>
    <w:tmpl w:val="E74AA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6D7732"/>
    <w:multiLevelType w:val="hybridMultilevel"/>
    <w:tmpl w:val="01A0B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7581075">
    <w:abstractNumId w:val="2"/>
  </w:num>
  <w:num w:numId="2" w16cid:durableId="1133982257">
    <w:abstractNumId w:val="0"/>
  </w:num>
  <w:num w:numId="3" w16cid:durableId="12721272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78C"/>
    <w:rsid w:val="00003540"/>
    <w:rsid w:val="000E1E23"/>
    <w:rsid w:val="001347C9"/>
    <w:rsid w:val="00187512"/>
    <w:rsid w:val="00195699"/>
    <w:rsid w:val="001C17D1"/>
    <w:rsid w:val="00572D7C"/>
    <w:rsid w:val="006120B7"/>
    <w:rsid w:val="00633995"/>
    <w:rsid w:val="00696587"/>
    <w:rsid w:val="006A74C1"/>
    <w:rsid w:val="00862CD1"/>
    <w:rsid w:val="00903CC4"/>
    <w:rsid w:val="00954DCF"/>
    <w:rsid w:val="009D378C"/>
    <w:rsid w:val="009F1A90"/>
    <w:rsid w:val="00B0239C"/>
    <w:rsid w:val="00E56B84"/>
    <w:rsid w:val="00F34414"/>
    <w:rsid w:val="00F56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9AD5E29"/>
  <w15:chartTrackingRefBased/>
  <w15:docId w15:val="{6B0B4579-6D16-496B-BDB0-3B8A862F6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E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74C1"/>
    <w:pPr>
      <w:tabs>
        <w:tab w:val="center" w:pos="4680"/>
        <w:tab w:val="right" w:pos="9360"/>
      </w:tabs>
    </w:pPr>
  </w:style>
  <w:style w:type="character" w:customStyle="1" w:styleId="HeaderChar">
    <w:name w:val="Header Char"/>
    <w:basedOn w:val="DefaultParagraphFont"/>
    <w:link w:val="Header"/>
    <w:uiPriority w:val="99"/>
    <w:rsid w:val="006A74C1"/>
  </w:style>
  <w:style w:type="paragraph" w:styleId="Footer">
    <w:name w:val="footer"/>
    <w:basedOn w:val="Normal"/>
    <w:link w:val="FooterChar"/>
    <w:uiPriority w:val="99"/>
    <w:unhideWhenUsed/>
    <w:rsid w:val="006A74C1"/>
    <w:pPr>
      <w:tabs>
        <w:tab w:val="center" w:pos="4680"/>
        <w:tab w:val="right" w:pos="9360"/>
      </w:tabs>
    </w:pPr>
  </w:style>
  <w:style w:type="character" w:customStyle="1" w:styleId="FooterChar">
    <w:name w:val="Footer Char"/>
    <w:basedOn w:val="DefaultParagraphFont"/>
    <w:link w:val="Footer"/>
    <w:uiPriority w:val="99"/>
    <w:rsid w:val="006A74C1"/>
  </w:style>
  <w:style w:type="paragraph" w:styleId="NoSpacing">
    <w:name w:val="No Spacing"/>
    <w:uiPriority w:val="1"/>
    <w:qFormat/>
    <w:rsid w:val="00003540"/>
    <w:pPr>
      <w:spacing w:after="0" w:line="240" w:lineRule="auto"/>
    </w:pPr>
  </w:style>
  <w:style w:type="character" w:styleId="Hyperlink">
    <w:name w:val="Hyperlink"/>
    <w:basedOn w:val="DefaultParagraphFont"/>
    <w:uiPriority w:val="99"/>
    <w:unhideWhenUsed/>
    <w:rsid w:val="000035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tkinson\Downloads\Letterhead%20(Color)%20-%202018%20Upd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kb97d8953b2242cdbcc5f8fc37ed5eb8 xmlns="75469ba0-dbaf-4766-b30f-9d9c07342848">
      <Terms xmlns="http://schemas.microsoft.com/office/infopath/2007/PartnerControls">
        <TermInfo xmlns="http://schemas.microsoft.com/office/infopath/2007/PartnerControls">
          <TermName xmlns="http://schemas.microsoft.com/office/infopath/2007/PartnerControls">Resource Development</TermName>
          <TermId xmlns="http://schemas.microsoft.com/office/infopath/2007/PartnerControls">79790b2d-fcb4-4efb-af76-c4cc6701b7fc</TermId>
        </TermInfo>
      </Terms>
    </kb97d8953b2242cdbcc5f8fc37ed5eb8>
    <IconOverlay xmlns="http://schemas.microsoft.com/sharepoint/v4" xsi:nil="true"/>
    <TaxCatchAll xmlns="75469ba0-dbaf-4766-b30f-9d9c07342848">
      <Value>9</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2CC0FE95FBAAE4297600A75258536B4" ma:contentTypeVersion="11" ma:contentTypeDescription="Create a new document." ma:contentTypeScope="" ma:versionID="a8648c3134056d5aaf36ccde25d07481">
  <xsd:schema xmlns:xsd="http://www.w3.org/2001/XMLSchema" xmlns:xs="http://www.w3.org/2001/XMLSchema" xmlns:p="http://schemas.microsoft.com/office/2006/metadata/properties" xmlns:ns2="75469ba0-dbaf-4766-b30f-9d9c07342848" xmlns:ns3="http://schemas.microsoft.com/sharepoint/v4" xmlns:ns4="f401b515-7295-4a2b-95f1-34d1f159ffd7" targetNamespace="http://schemas.microsoft.com/office/2006/metadata/properties" ma:root="true" ma:fieldsID="cd82b7a4fd1074371db047efa868a4f4" ns2:_="" ns3:_="" ns4:_="">
    <xsd:import namespace="75469ba0-dbaf-4766-b30f-9d9c07342848"/>
    <xsd:import namespace="http://schemas.microsoft.com/sharepoint/v4"/>
    <xsd:import namespace="f401b515-7295-4a2b-95f1-34d1f159ffd7"/>
    <xsd:element name="properties">
      <xsd:complexType>
        <xsd:sequence>
          <xsd:element name="documentManagement">
            <xsd:complexType>
              <xsd:all>
                <xsd:element ref="ns2:kb97d8953b2242cdbcc5f8fc37ed5eb8" minOccurs="0"/>
                <xsd:element ref="ns2:TaxCatchAll" minOccurs="0"/>
                <xsd:element ref="ns2:SharedWithUsers" minOccurs="0"/>
                <xsd:element ref="ns2:SharingHintHash" minOccurs="0"/>
                <xsd:element ref="ns2:SharedWithDetails" minOccurs="0"/>
                <xsd:element ref="ns3:IconOverlay" minOccurs="0"/>
                <xsd:element ref="ns2:LastSharedByUser" minOccurs="0"/>
                <xsd:element ref="ns2: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69ba0-dbaf-4766-b30f-9d9c07342848" elementFormDefault="qualified">
    <xsd:import namespace="http://schemas.microsoft.com/office/2006/documentManagement/types"/>
    <xsd:import namespace="http://schemas.microsoft.com/office/infopath/2007/PartnerControls"/>
    <xsd:element name="kb97d8953b2242cdbcc5f8fc37ed5eb8" ma:index="9" ma:taxonomy="true" ma:internalName="kb97d8953b2242cdbcc5f8fc37ed5eb8" ma:taxonomyFieldName="Dept" ma:displayName="Dept" ma:indexed="true" ma:default="" ma:fieldId="{4b97d895-3b22-42cd-bcc5-f8fc37ed5eb8}" ma:sspId="d7b91bce-0945-4d7e-9b9e-d54251aeb6d0" ma:termSetId="ef15d2c2-ec8d-43ef-8f83-f691221b6bfe"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ce454047-76b2-47a7-a50b-1a4da4b62424}" ma:internalName="TaxCatchAll" ma:showField="CatchAllData" ma:web="75469ba0-dbaf-4766-b30f-9d9c07342848">
      <xsd:complexType>
        <xsd:complexContent>
          <xsd:extension base="dms:MultiChoiceLookup">
            <xsd:sequence>
              <xsd:element name="Value" type="dms:Lookup" maxOccurs="unbounded" minOccurs="0" nillable="true"/>
            </xsd:sequence>
          </xsd:extension>
        </xsd:complexContent>
      </xsd:complex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01b515-7295-4a2b-95f1-34d1f159ffd7" elementFormDefault="qualified">
    <xsd:import namespace="http://schemas.microsoft.com/office/2006/documentManagement/types"/>
    <xsd:import namespace="http://schemas.microsoft.com/office/infopath/2007/PartnerControls"/>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495C00-CCF3-4564-B44E-CE1EC24C4ABD}">
  <ds:schemaRefs>
    <ds:schemaRef ds:uri="http://schemas.openxmlformats.org/officeDocument/2006/bibliography"/>
  </ds:schemaRefs>
</ds:datastoreItem>
</file>

<file path=customXml/itemProps2.xml><?xml version="1.0" encoding="utf-8"?>
<ds:datastoreItem xmlns:ds="http://schemas.openxmlformats.org/officeDocument/2006/customXml" ds:itemID="{83AB9AE0-617A-4E49-B215-87C87A93D12C}">
  <ds:schemaRefs>
    <ds:schemaRef ds:uri="http://schemas.microsoft.com/office/2006/metadata/properties"/>
    <ds:schemaRef ds:uri="http://purl.org/dc/terms/"/>
    <ds:schemaRef ds:uri="http://purl.org/dc/elements/1.1/"/>
    <ds:schemaRef ds:uri="http://schemas.openxmlformats.org/package/2006/metadata/core-properties"/>
    <ds:schemaRef ds:uri="http://purl.org/dc/dcmitype/"/>
    <ds:schemaRef ds:uri="http://www.w3.org/XML/1998/namespace"/>
    <ds:schemaRef ds:uri="http://schemas.microsoft.com/office/2006/documentManagement/types"/>
    <ds:schemaRef ds:uri="f401b515-7295-4a2b-95f1-34d1f159ffd7"/>
    <ds:schemaRef ds:uri="http://schemas.microsoft.com/office/infopath/2007/PartnerControls"/>
    <ds:schemaRef ds:uri="http://schemas.microsoft.com/sharepoint/v4"/>
    <ds:schemaRef ds:uri="75469ba0-dbaf-4766-b30f-9d9c07342848"/>
  </ds:schemaRefs>
</ds:datastoreItem>
</file>

<file path=customXml/itemProps3.xml><?xml version="1.0" encoding="utf-8"?>
<ds:datastoreItem xmlns:ds="http://schemas.openxmlformats.org/officeDocument/2006/customXml" ds:itemID="{4ED6244B-CC96-4A15-9643-8FE9228C096A}">
  <ds:schemaRefs>
    <ds:schemaRef ds:uri="http://schemas.microsoft.com/sharepoint/v3/contenttype/forms"/>
  </ds:schemaRefs>
</ds:datastoreItem>
</file>

<file path=customXml/itemProps4.xml><?xml version="1.0" encoding="utf-8"?>
<ds:datastoreItem xmlns:ds="http://schemas.openxmlformats.org/officeDocument/2006/customXml" ds:itemID="{92DD6ED3-48E9-4DE3-A61E-DB2FB27A97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69ba0-dbaf-4766-b30f-9d9c07342848"/>
    <ds:schemaRef ds:uri="http://schemas.microsoft.com/sharepoint/v4"/>
    <ds:schemaRef ds:uri="f401b515-7295-4a2b-95f1-34d1f159ff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Letterhead (Color) - 2018 Update</Template>
  <TotalTime>0</TotalTime>
  <Pages>1</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Rosey Atkinson</dc:creator>
  <cp:keywords/>
  <dc:description/>
  <cp:lastModifiedBy>Katie Randall</cp:lastModifiedBy>
  <cp:revision>2</cp:revision>
  <cp:lastPrinted>2018-09-26T19:32:00Z</cp:lastPrinted>
  <dcterms:created xsi:type="dcterms:W3CDTF">2022-10-25T23:47:00Z</dcterms:created>
  <dcterms:modified xsi:type="dcterms:W3CDTF">2022-10-25T23:47:00Z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0x010100C2CC0FE95FBAAE4297600A75258536B4</vt:lpwstr>
  </property>
  <property fmtid="{D5CDD505-2E9C-101B-9397-08002B2CF9AE}" pid="3" name="Dept">
    <vt:lpwstr>9;#Resource Development|79790b2d-fcb4-4efb-af76-c4cc6701b7fc</vt:lpwstr>
  </property>
</Properties>
</file>