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3C00" w14:textId="77777777" w:rsidR="00A4431C" w:rsidRDefault="00114581">
      <w:pPr>
        <w:spacing w:line="259" w:lineRule="auto"/>
        <w:ind w:left="0" w:firstLine="0"/>
        <w:jc w:val="center"/>
      </w:pPr>
      <w:r>
        <w:rPr>
          <w:rFonts w:ascii="Times New Roman" w:eastAsia="Times New Roman" w:hAnsi="Times New Roman" w:cs="Times New Roman"/>
          <w:sz w:val="36"/>
        </w:rPr>
        <w:t>LAKE-OSCEOLA STATE BANK</w:t>
      </w:r>
    </w:p>
    <w:p w14:paraId="18623C01" w14:textId="77777777" w:rsidR="00A4431C" w:rsidRDefault="00114581">
      <w:pPr>
        <w:spacing w:after="81" w:line="259" w:lineRule="auto"/>
        <w:ind w:left="0" w:right="29" w:firstLine="0"/>
        <w:jc w:val="center"/>
      </w:pPr>
      <w:r>
        <w:rPr>
          <w:rFonts w:ascii="Times New Roman" w:eastAsia="Times New Roman" w:hAnsi="Times New Roman" w:cs="Times New Roman"/>
          <w:sz w:val="20"/>
        </w:rPr>
        <w:t>Customer Care - Community Support</w:t>
      </w:r>
    </w:p>
    <w:p w14:paraId="18623C02" w14:textId="77777777" w:rsidR="00A4431C" w:rsidRDefault="00114581">
      <w:pPr>
        <w:spacing w:after="14"/>
        <w:ind w:left="10" w:right="53"/>
        <w:jc w:val="center"/>
      </w:pPr>
      <w:r>
        <w:rPr>
          <w:sz w:val="20"/>
        </w:rPr>
        <w:t>790 N. Michigan Ave. • P.O. Box A • Baldwin, Michigan 49304</w:t>
      </w:r>
    </w:p>
    <w:p w14:paraId="18623C03" w14:textId="77777777" w:rsidR="00A4431C" w:rsidRDefault="00114581">
      <w:pPr>
        <w:spacing w:after="910"/>
        <w:ind w:left="10" w:right="53"/>
        <w:jc w:val="center"/>
      </w:pPr>
      <w:r>
        <w:rPr>
          <w:sz w:val="20"/>
        </w:rPr>
        <w:t>Voice: 231-7454601 • FAX: 231-745-7177</w:t>
      </w:r>
    </w:p>
    <w:p w14:paraId="18623C04" w14:textId="77777777" w:rsidR="00A4431C" w:rsidRDefault="00114581">
      <w:pPr>
        <w:spacing w:after="778"/>
        <w:ind w:left="43"/>
      </w:pPr>
      <w:r>
        <w:t>July 9, 2024</w:t>
      </w:r>
    </w:p>
    <w:p w14:paraId="18623C05" w14:textId="77777777" w:rsidR="00A4431C" w:rsidRDefault="00114581">
      <w:pPr>
        <w:ind w:left="43"/>
      </w:pPr>
      <w:r>
        <w:t>The Honorable Sandra L. Thompson</w:t>
      </w:r>
    </w:p>
    <w:p w14:paraId="18623C06" w14:textId="77777777" w:rsidR="00A4431C" w:rsidRDefault="00114581">
      <w:pPr>
        <w:ind w:left="43"/>
      </w:pPr>
      <w:r>
        <w:t>Director</w:t>
      </w:r>
    </w:p>
    <w:p w14:paraId="18623C07" w14:textId="77777777" w:rsidR="00A4431C" w:rsidRDefault="00114581">
      <w:pPr>
        <w:ind w:left="43"/>
      </w:pPr>
      <w:r>
        <w:t>Federal Housing Finance Agency</w:t>
      </w:r>
    </w:p>
    <w:p w14:paraId="18623C08" w14:textId="77777777" w:rsidR="00A4431C" w:rsidRDefault="00114581">
      <w:pPr>
        <w:ind w:left="43"/>
      </w:pPr>
      <w:r>
        <w:t>400 7</w:t>
      </w:r>
      <w:r>
        <w:rPr>
          <w:vertAlign w:val="superscript"/>
        </w:rPr>
        <w:t xml:space="preserve">th </w:t>
      </w:r>
      <w:r>
        <w:t>Street SW</w:t>
      </w:r>
    </w:p>
    <w:p w14:paraId="18623C09" w14:textId="77777777" w:rsidR="00A4431C" w:rsidRDefault="00114581">
      <w:pPr>
        <w:spacing w:after="225"/>
        <w:ind w:left="43"/>
      </w:pPr>
      <w:r>
        <w:t>Washington, DC 20219</w:t>
      </w:r>
    </w:p>
    <w:p w14:paraId="18623C0A" w14:textId="77777777" w:rsidR="00A4431C" w:rsidRDefault="00114581">
      <w:pPr>
        <w:spacing w:after="222"/>
        <w:ind w:left="43"/>
      </w:pPr>
      <w:r>
        <w:t>RE: Request for Input: FHLB Core Mission Activities</w:t>
      </w:r>
    </w:p>
    <w:p w14:paraId="18623C0B" w14:textId="77777777" w:rsidR="00A4431C" w:rsidRDefault="00114581">
      <w:pPr>
        <w:spacing w:after="250"/>
        <w:ind w:left="43"/>
      </w:pPr>
      <w:r>
        <w:t>Dear Director Thompson,</w:t>
      </w:r>
    </w:p>
    <w:p w14:paraId="18623C0C" w14:textId="77777777" w:rsidR="00A4431C" w:rsidRDefault="00114581">
      <w:pPr>
        <w:spacing w:after="224"/>
        <w:ind w:left="33" w:firstLine="725"/>
      </w:pPr>
      <w:r>
        <w:t>I am submitting this comment letter on behave of Lake-Osceola State Bank. Our bank is a $450 Million community</w:t>
      </w:r>
      <w:r>
        <w:t xml:space="preserve"> bank headquartered in Lake County Michigan. Lake County has the distinction of being the poorest county in Michigan with a poverty rate of 20.3% and an unemployment rate of 7.1%. We are a </w:t>
      </w:r>
      <w:proofErr w:type="gramStart"/>
      <w:r>
        <w:t>full service</w:t>
      </w:r>
      <w:proofErr w:type="gramEnd"/>
      <w:r>
        <w:t xml:space="preserve"> community bank and have received an "Outstanding" CRA </w:t>
      </w:r>
      <w:r>
        <w:t xml:space="preserve">rating 4 or the last 5 FDIC exams. With your time at the </w:t>
      </w:r>
      <w:proofErr w:type="gramStart"/>
      <w:r>
        <w:t>FDIC</w:t>
      </w:r>
      <w:proofErr w:type="gramEnd"/>
      <w:r>
        <w:t xml:space="preserve"> you fully understand what it takes to achieve this level of CRA rating and the </w:t>
      </w:r>
      <w:proofErr w:type="spellStart"/>
      <w:r>
        <w:t>extend</w:t>
      </w:r>
      <w:proofErr w:type="spellEnd"/>
      <w:r>
        <w:t xml:space="preserve"> to which we serve our communities. This cannot be done without the help of FHLB. We have been a member since</w:t>
      </w:r>
      <w:r>
        <w:t xml:space="preserve"> 1994 and over those 30 years we have come to depend on the FHLBI to support us in our mission. We actively use the multiple types of advances (including CIP advances) to support our mortgage lending and interest rate risk exposure. As you can imagine, </w:t>
      </w:r>
      <w:proofErr w:type="gramStart"/>
      <w:r>
        <w:t>bei</w:t>
      </w:r>
      <w:r>
        <w:t>ng located in</w:t>
      </w:r>
      <w:proofErr w:type="gramEnd"/>
      <w:r>
        <w:t xml:space="preserve"> the poorest county in Michigan, deposits are hard to come by, therefore the FHLBI advances provide the necessary funding, which we have come to rely upon, to support our mortgage activity. Without this reliable funding we could not provide th</w:t>
      </w:r>
      <w:r>
        <w:t>e mortgage funding to the extent that we have been able to do.</w:t>
      </w:r>
    </w:p>
    <w:p w14:paraId="18623C0D" w14:textId="77777777" w:rsidR="00A4431C" w:rsidRDefault="00114581">
      <w:pPr>
        <w:spacing w:after="1671"/>
        <w:ind w:left="33" w:firstLine="720"/>
      </w:pPr>
      <w:r>
        <w:t>Over the time of our membership, we have also utilized the various FHLB affordable housing initiatives. The Neighborhood Improvement Program has been a game changer for our communities. The dol</w:t>
      </w:r>
      <w:r>
        <w:t>lars that have been granted thru this program has brought up the living conditions of the poorest of our community. The HOP program has allowed borrowers who do not have the ability to save for a down payment to be able to make home purchases and establish</w:t>
      </w:r>
      <w:r>
        <w:t xml:space="preserve"> a foundation to build net worth. Currently, we are partnering with our first AHP Grant opportunity. In addition to utilizing these programs and advances our bank actively participates in the FHLBI Mortgage Purchase Program (MPP). Due to our bank's size an</w:t>
      </w:r>
      <w:r>
        <w:t xml:space="preserve">d staffing constraints, the MPP is our sole direct outlet to sell mortgages. </w:t>
      </w:r>
      <w:proofErr w:type="gramStart"/>
      <w:r>
        <w:t>All of</w:t>
      </w:r>
      <w:proofErr w:type="gramEnd"/>
      <w:r>
        <w:t xml:space="preserve"> this activity is not only critical to our institution but is vital to the economic development in our service area.</w:t>
      </w:r>
    </w:p>
    <w:p w14:paraId="18623C0E" w14:textId="77777777" w:rsidR="00A4431C" w:rsidRDefault="00114581">
      <w:pPr>
        <w:spacing w:after="241" w:line="250" w:lineRule="auto"/>
        <w:ind w:left="2448" w:right="2074" w:hanging="106"/>
      </w:pPr>
      <w:r>
        <w:rPr>
          <w:sz w:val="18"/>
        </w:rPr>
        <w:t xml:space="preserve">Baldwin • Big Rapids-Downtown • Big Rapids-Perry St. • Irons LeRoy • Luther • Reed City • Tustin • </w:t>
      </w:r>
      <w:proofErr w:type="spellStart"/>
      <w:r>
        <w:rPr>
          <w:sz w:val="18"/>
        </w:rPr>
        <w:t>Walkerville</w:t>
      </w:r>
      <w:proofErr w:type="spellEnd"/>
      <w:r>
        <w:rPr>
          <w:sz w:val="18"/>
        </w:rPr>
        <w:t xml:space="preserve"> • Wellston</w:t>
      </w:r>
    </w:p>
    <w:p w14:paraId="18623C0F" w14:textId="77777777" w:rsidR="00A4431C" w:rsidRDefault="00114581">
      <w:pPr>
        <w:tabs>
          <w:tab w:val="center" w:pos="4555"/>
        </w:tabs>
        <w:spacing w:after="9" w:line="250" w:lineRule="auto"/>
        <w:ind w:left="0" w:firstLine="0"/>
      </w:pPr>
      <w:r>
        <w:rPr>
          <w:sz w:val="18"/>
        </w:rPr>
        <w:lastRenderedPageBreak/>
        <w:t>FDIC</w:t>
      </w:r>
      <w:r>
        <w:rPr>
          <w:sz w:val="18"/>
        </w:rPr>
        <w:tab/>
        <w:t>www.losb.com</w:t>
      </w:r>
    </w:p>
    <w:p w14:paraId="18623C10" w14:textId="77777777" w:rsidR="00A4431C" w:rsidRDefault="00114581">
      <w:pPr>
        <w:spacing w:line="259" w:lineRule="auto"/>
        <w:ind w:left="0" w:right="485" w:firstLine="0"/>
        <w:jc w:val="right"/>
      </w:pPr>
      <w:r>
        <w:rPr>
          <w:sz w:val="12"/>
        </w:rPr>
        <w:t>LENDER</w:t>
      </w:r>
    </w:p>
    <w:p w14:paraId="18623C11" w14:textId="77777777" w:rsidR="00A4431C" w:rsidRDefault="00114581">
      <w:pPr>
        <w:pStyle w:val="Heading1"/>
      </w:pPr>
      <w:r>
        <w:t>LAKE-OSCEOLA STATE BANK</w:t>
      </w:r>
    </w:p>
    <w:p w14:paraId="18623C12" w14:textId="77777777" w:rsidR="00A4431C" w:rsidRDefault="00114581">
      <w:pPr>
        <w:spacing w:after="84" w:line="259" w:lineRule="auto"/>
        <w:ind w:left="0" w:right="322" w:firstLine="0"/>
        <w:jc w:val="center"/>
      </w:pPr>
      <w:r>
        <w:rPr>
          <w:rFonts w:ascii="Times New Roman" w:eastAsia="Times New Roman" w:hAnsi="Times New Roman" w:cs="Times New Roman"/>
          <w:sz w:val="20"/>
        </w:rPr>
        <w:t>Customer Care - Community Support</w:t>
      </w:r>
    </w:p>
    <w:p w14:paraId="18623C13" w14:textId="77777777" w:rsidR="00A4431C" w:rsidRDefault="00114581">
      <w:pPr>
        <w:spacing w:after="24" w:line="259" w:lineRule="auto"/>
        <w:ind w:left="2064" w:firstLine="0"/>
      </w:pPr>
      <w:r>
        <w:rPr>
          <w:sz w:val="20"/>
        </w:rPr>
        <w:t>790 N. Michigan Ave. • P.O. Box A • Baldwin, Michig</w:t>
      </w:r>
      <w:r>
        <w:rPr>
          <w:sz w:val="20"/>
        </w:rPr>
        <w:t>an 49304</w:t>
      </w:r>
    </w:p>
    <w:p w14:paraId="18623C14" w14:textId="77777777" w:rsidR="00A4431C" w:rsidRDefault="00114581">
      <w:pPr>
        <w:spacing w:after="1225"/>
        <w:ind w:left="10" w:right="322"/>
        <w:jc w:val="center"/>
      </w:pPr>
      <w:r>
        <w:rPr>
          <w:sz w:val="20"/>
        </w:rPr>
        <w:t>Voice: 231-7454601 • FAX: 231-745-7177</w:t>
      </w:r>
    </w:p>
    <w:p w14:paraId="18623C15" w14:textId="77777777" w:rsidR="00A4431C" w:rsidRDefault="00114581">
      <w:pPr>
        <w:spacing w:after="283"/>
        <w:ind w:left="149" w:firstLine="725"/>
      </w:pPr>
      <w:r>
        <w:t>As I review your Request for Input, I am concerned that there might be changes made to the FHLBs mission and purpose. The mission of FHLBs appears clear, "To provide liquidity to its members and support affor</w:t>
      </w:r>
      <w:r>
        <w:t xml:space="preserve">dable housing". Based on our membership experience, Ido </w:t>
      </w:r>
      <w:proofErr w:type="gramStart"/>
      <w:r>
        <w:t>not see</w:t>
      </w:r>
      <w:proofErr w:type="gramEnd"/>
      <w:r>
        <w:t xml:space="preserve"> a need to restructure or restate the FHLB mission statement. Even the slightest change in mission statement language can create significant changes. I appreciate your System at 100 </w:t>
      </w:r>
      <w:proofErr w:type="gramStart"/>
      <w:r>
        <w:t>review</w:t>
      </w:r>
      <w:proofErr w:type="gramEnd"/>
      <w:r>
        <w:t>, and</w:t>
      </w:r>
      <w:r>
        <w:t xml:space="preserve"> maybe there are things that could change for the better, however, from our lens, the mission of the FHLB system should not be one.</w:t>
      </w:r>
    </w:p>
    <w:p w14:paraId="18623C16" w14:textId="77777777" w:rsidR="00A4431C" w:rsidRDefault="00114581">
      <w:pPr>
        <w:spacing w:after="218"/>
        <w:ind w:left="149"/>
      </w:pPr>
      <w:r>
        <w:t>Thank you for affording us the opportunity to comment on this very important issue.</w:t>
      </w:r>
    </w:p>
    <w:p w14:paraId="18623C17" w14:textId="77777777" w:rsidR="00A4431C" w:rsidRDefault="00114581">
      <w:pPr>
        <w:ind w:left="144"/>
      </w:pPr>
      <w:proofErr w:type="spellStart"/>
      <w:r>
        <w:t>Sincer</w:t>
      </w:r>
      <w:proofErr w:type="spellEnd"/>
      <w:r>
        <w:t xml:space="preserve"> 'y,</w:t>
      </w:r>
    </w:p>
    <w:p w14:paraId="18623C18" w14:textId="77777777" w:rsidR="00A4431C" w:rsidRDefault="00114581">
      <w:pPr>
        <w:spacing w:after="62" w:line="259" w:lineRule="auto"/>
        <w:ind w:left="77" w:firstLine="0"/>
      </w:pPr>
      <w:r>
        <w:rPr>
          <w:noProof/>
        </w:rPr>
        <mc:AlternateContent>
          <mc:Choice Requires="wpg">
            <w:drawing>
              <wp:inline distT="0" distB="0" distL="0" distR="0" wp14:anchorId="18623C1E" wp14:editId="18623C1F">
                <wp:extent cx="670560" cy="512220"/>
                <wp:effectExtent l="0" t="0" r="0" b="0"/>
                <wp:docPr id="7742" name="Group 7742"/>
                <wp:cNvGraphicFramePr/>
                <a:graphic xmlns:a="http://schemas.openxmlformats.org/drawingml/2006/main">
                  <a:graphicData uri="http://schemas.microsoft.com/office/word/2010/wordprocessingGroup">
                    <wpg:wgp>
                      <wpg:cNvGrpSpPr/>
                      <wpg:grpSpPr>
                        <a:xfrm>
                          <a:off x="0" y="0"/>
                          <a:ext cx="670560" cy="512220"/>
                          <a:chOff x="0" y="0"/>
                          <a:chExt cx="670560" cy="512220"/>
                        </a:xfrm>
                      </wpg:grpSpPr>
                      <pic:pic xmlns:pic="http://schemas.openxmlformats.org/drawingml/2006/picture">
                        <pic:nvPicPr>
                          <pic:cNvPr id="8084" name="Picture 8084"/>
                          <pic:cNvPicPr/>
                        </pic:nvPicPr>
                        <pic:blipFill>
                          <a:blip r:embed="rId7"/>
                          <a:stretch>
                            <a:fillRect/>
                          </a:stretch>
                        </pic:blipFill>
                        <pic:spPr>
                          <a:xfrm>
                            <a:off x="0" y="0"/>
                            <a:ext cx="670560" cy="484779"/>
                          </a:xfrm>
                          <a:prstGeom prst="rect">
                            <a:avLst/>
                          </a:prstGeom>
                        </pic:spPr>
                      </pic:pic>
                      <wps:wsp>
                        <wps:cNvPr id="3827" name="Rectangle 3827"/>
                        <wps:cNvSpPr/>
                        <wps:spPr>
                          <a:xfrm>
                            <a:off x="97536" y="378067"/>
                            <a:ext cx="235123" cy="174368"/>
                          </a:xfrm>
                          <a:prstGeom prst="rect">
                            <a:avLst/>
                          </a:prstGeom>
                          <a:ln>
                            <a:noFill/>
                          </a:ln>
                        </wps:spPr>
                        <wps:txbx>
                          <w:txbxContent>
                            <w:p w14:paraId="18623C20" w14:textId="77777777" w:rsidR="00A4431C" w:rsidRDefault="00114581">
                              <w:pPr>
                                <w:spacing w:after="160" w:line="259" w:lineRule="auto"/>
                                <w:ind w:left="0" w:firstLine="0"/>
                              </w:pPr>
                              <w:r>
                                <w:rPr>
                                  <w:sz w:val="24"/>
                                </w:rPr>
                                <w:t>cot</w:t>
                              </w:r>
                            </w:p>
                          </w:txbxContent>
                        </wps:txbx>
                        <wps:bodyPr horzOverflow="overflow" vert="horz" lIns="0" tIns="0" rIns="0" bIns="0" rtlCol="0">
                          <a:noAutofit/>
                        </wps:bodyPr>
                      </wps:wsp>
                      <wps:wsp>
                        <wps:cNvPr id="3825" name="Rectangle 3825"/>
                        <wps:cNvSpPr/>
                        <wps:spPr>
                          <a:xfrm>
                            <a:off x="448056" y="381116"/>
                            <a:ext cx="186285" cy="174368"/>
                          </a:xfrm>
                          <a:prstGeom prst="rect">
                            <a:avLst/>
                          </a:prstGeom>
                          <a:ln>
                            <a:noFill/>
                          </a:ln>
                        </wps:spPr>
                        <wps:txbx>
                          <w:txbxContent>
                            <w:p w14:paraId="18623C21" w14:textId="77777777" w:rsidR="00A4431C" w:rsidRDefault="00114581">
                              <w:pPr>
                                <w:spacing w:after="160" w:line="259" w:lineRule="auto"/>
                                <w:ind w:left="0" w:firstLine="0"/>
                              </w:pPr>
                              <w:r>
                                <w:rPr>
                                  <w:sz w:val="24"/>
                                </w:rPr>
                                <w:t xml:space="preserve">Is </w:t>
                              </w:r>
                            </w:p>
                          </w:txbxContent>
                        </wps:txbx>
                        <wps:bodyPr horzOverflow="overflow" vert="horz" lIns="0" tIns="0" rIns="0" bIns="0" rtlCol="0">
                          <a:noAutofit/>
                        </wps:bodyPr>
                      </wps:wsp>
                      <wps:wsp>
                        <wps:cNvPr id="3826" name="Rectangle 3826"/>
                        <wps:cNvSpPr/>
                        <wps:spPr>
                          <a:xfrm>
                            <a:off x="612648" y="381116"/>
                            <a:ext cx="68915" cy="174367"/>
                          </a:xfrm>
                          <a:prstGeom prst="rect">
                            <a:avLst/>
                          </a:prstGeom>
                          <a:ln>
                            <a:noFill/>
                          </a:ln>
                        </wps:spPr>
                        <wps:txbx>
                          <w:txbxContent>
                            <w:p w14:paraId="18623C22" w14:textId="77777777" w:rsidR="00A4431C" w:rsidRDefault="00114581">
                              <w:pPr>
                                <w:spacing w:after="160" w:line="259" w:lineRule="auto"/>
                                <w:ind w:left="0" w:firstLine="0"/>
                              </w:pPr>
                              <w:r>
                                <w:t>n</w:t>
                              </w:r>
                            </w:p>
                          </w:txbxContent>
                        </wps:txbx>
                        <wps:bodyPr horzOverflow="overflow" vert="horz" lIns="0" tIns="0" rIns="0" bIns="0" rtlCol="0">
                          <a:noAutofit/>
                        </wps:bodyPr>
                      </wps:wsp>
                    </wpg:wgp>
                  </a:graphicData>
                </a:graphic>
              </wp:inline>
            </w:drawing>
          </mc:Choice>
          <mc:Fallback>
            <w:pict>
              <v:group w14:anchorId="18623C1E" id="Group 7742" o:spid="_x0000_s1026" style="width:52.8pt;height:40.35pt;mso-position-horizontal-relative:char;mso-position-vertical-relative:line" coordsize="6705,5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84" o:spid="_x0000_s1027" type="#_x0000_t75" style="position:absolute;width:6705;height:4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">
                  <v:imagedata r:id="rId8" o:title=""/>
                </v:shape>
                <v:rect id="Rectangle 3827" o:spid="_x0000_s1028" style="position:absolute;left:975;top:3780;width:235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14:paraId="18623C20" w14:textId="77777777" w:rsidR="00A4431C" w:rsidRDefault="00114581">
                        <w:pPr>
                          <w:spacing w:after="160" w:line="259" w:lineRule="auto"/>
                          <w:ind w:left="0" w:firstLine="0"/>
                        </w:pPr>
                        <w:r>
                          <w:rPr>
                            <w:sz w:val="24"/>
                          </w:rPr>
                          <w:t>cot</w:t>
                        </w:r>
                      </w:p>
                    </w:txbxContent>
                  </v:textbox>
                </v:rect>
                <v:rect id="Rectangle 3825" o:spid="_x0000_s1029" style="position:absolute;left:4480;top:3811;width:186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18623C21" w14:textId="77777777" w:rsidR="00A4431C" w:rsidRDefault="00114581">
                        <w:pPr>
                          <w:spacing w:after="160" w:line="259" w:lineRule="auto"/>
                          <w:ind w:left="0" w:firstLine="0"/>
                        </w:pPr>
                        <w:r>
                          <w:rPr>
                            <w:sz w:val="24"/>
                          </w:rPr>
                          <w:t xml:space="preserve">Is </w:t>
                        </w:r>
                      </w:p>
                    </w:txbxContent>
                  </v:textbox>
                </v:rect>
                <v:rect id="Rectangle 3826" o:spid="_x0000_s1030" style="position:absolute;left:6126;top:3811;width:6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14:paraId="18623C22" w14:textId="77777777" w:rsidR="00A4431C" w:rsidRDefault="00114581">
                        <w:pPr>
                          <w:spacing w:after="160" w:line="259" w:lineRule="auto"/>
                          <w:ind w:left="0" w:firstLine="0"/>
                        </w:pPr>
                        <w:r>
                          <w:t>n</w:t>
                        </w:r>
                      </w:p>
                    </w:txbxContent>
                  </v:textbox>
                </v:rect>
                <w10:anchorlock/>
              </v:group>
            </w:pict>
          </mc:Fallback>
        </mc:AlternateContent>
      </w:r>
    </w:p>
    <w:p w14:paraId="18623C19" w14:textId="77777777" w:rsidR="00A4431C" w:rsidRDefault="00114581">
      <w:pPr>
        <w:ind w:left="144"/>
      </w:pPr>
      <w:r>
        <w:t>President/CEO</w:t>
      </w:r>
    </w:p>
    <w:p w14:paraId="18623C1A" w14:textId="77777777" w:rsidR="00A4431C" w:rsidRDefault="00114581">
      <w:pPr>
        <w:spacing w:after="7351"/>
        <w:ind w:left="140"/>
      </w:pPr>
      <w:r>
        <w:t>Lake-Osceola State Bank</w:t>
      </w:r>
    </w:p>
    <w:p w14:paraId="18623C1B" w14:textId="77777777" w:rsidR="00A4431C" w:rsidRDefault="00114581">
      <w:pPr>
        <w:spacing w:line="259" w:lineRule="auto"/>
        <w:ind w:left="92" w:right="5"/>
        <w:jc w:val="center"/>
      </w:pPr>
      <w:r>
        <w:rPr>
          <w:sz w:val="18"/>
        </w:rPr>
        <w:lastRenderedPageBreak/>
        <w:t>Baldwin • Big Rapids-Downtown • Big Rapids-Perry St. • Irons</w:t>
      </w:r>
    </w:p>
    <w:p w14:paraId="18623C1C" w14:textId="77777777" w:rsidR="00A4431C" w:rsidRDefault="00114581">
      <w:pPr>
        <w:spacing w:after="249" w:line="259" w:lineRule="auto"/>
        <w:ind w:left="92"/>
        <w:jc w:val="center"/>
      </w:pPr>
      <w:r>
        <w:rPr>
          <w:sz w:val="18"/>
        </w:rPr>
        <w:t xml:space="preserve">LeRoy • Luther • Reed City • Tustin • </w:t>
      </w:r>
      <w:proofErr w:type="spellStart"/>
      <w:r>
        <w:rPr>
          <w:sz w:val="18"/>
        </w:rPr>
        <w:t>Walkerville</w:t>
      </w:r>
      <w:proofErr w:type="spellEnd"/>
      <w:r>
        <w:rPr>
          <w:sz w:val="18"/>
        </w:rPr>
        <w:t xml:space="preserve"> • Wellston</w:t>
      </w:r>
    </w:p>
    <w:p w14:paraId="18623C1D" w14:textId="77777777" w:rsidR="00A4431C" w:rsidRDefault="00114581">
      <w:pPr>
        <w:tabs>
          <w:tab w:val="center" w:pos="518"/>
          <w:tab w:val="center" w:pos="4711"/>
          <w:tab w:val="center" w:pos="8851"/>
        </w:tabs>
        <w:spacing w:after="9" w:line="250" w:lineRule="auto"/>
        <w:ind w:left="0" w:firstLine="0"/>
      </w:pPr>
      <w:r>
        <w:rPr>
          <w:sz w:val="18"/>
        </w:rPr>
        <w:tab/>
        <w:t>FDIC</w:t>
      </w:r>
      <w:r>
        <w:rPr>
          <w:sz w:val="18"/>
        </w:rPr>
        <w:tab/>
        <w:t>www.losb.com</w:t>
      </w:r>
      <w:r>
        <w:rPr>
          <w:sz w:val="18"/>
        </w:rPr>
        <w:tab/>
        <w:t>LENDER</w:t>
      </w:r>
    </w:p>
    <w:sectPr w:rsidR="00A4431C">
      <w:pgSz w:w="12240" w:h="15840"/>
      <w:pgMar w:top="518" w:right="1507" w:bottom="274" w:left="13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1C"/>
    <w:rsid w:val="00114581"/>
    <w:rsid w:val="00A4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3C00"/>
  <w15:docId w15:val="{332D3BAC-9794-4985-872D-2382637A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4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298"/>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92653C5114048BB4062E7F62A0BF3" ma:contentTypeVersion="0" ma:contentTypeDescription="Create a new document." ma:contentTypeScope="" ma:versionID="806e9ae6c0a9d723136bd0019c8751e0">
  <xsd:schema xmlns:xsd="http://www.w3.org/2001/XMLSchema" xmlns:xs="http://www.w3.org/2001/XMLSchema" xmlns:p="http://schemas.microsoft.com/office/2006/metadata/properties" targetNamespace="http://schemas.microsoft.com/office/2006/metadata/properties" ma:root="true" ma:fieldsID="1e1dc27185869094906a168146f8b2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4A2F8-D22E-4486-9B1F-381ED8683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DE2B18-87FB-4B24-A9E9-6F1821AAF0ED}">
  <ds:schemaRefs>
    <ds:schemaRef ds:uri="http://schemas.microsoft.com/sharepoint/v3/contenttype/forms"/>
  </ds:schemaRefs>
</ds:datastoreItem>
</file>

<file path=customXml/itemProps3.xml><?xml version="1.0" encoding="utf-8"?>
<ds:datastoreItem xmlns:ds="http://schemas.openxmlformats.org/officeDocument/2006/customXml" ds:itemID="{F15B63C4-B42F-49DE-BBCE-8CE5877996D6}">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S10-122-Cop24071616210</dc:title>
  <dc:subject/>
  <dc:creator>Cohen, Rebecca</dc:creator>
  <cp:keywords/>
  <cp:lastModifiedBy>Cohen, Rebecca</cp:lastModifiedBy>
  <cp:revision>2</cp:revision>
  <dcterms:created xsi:type="dcterms:W3CDTF">2024-07-23T16:01:00Z</dcterms:created>
  <dcterms:modified xsi:type="dcterms:W3CDTF">2024-07-23T16:01:00Z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0x01010028092653C5114048BB4062E7F62A0BF3</vt:lpwstr>
  </property>
</Properties>
</file>